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Kommunikations-, sicherheits- und informationstechnische Anlagen 4.5.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